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64D" w:rsidRDefault="00692A0E" w:rsidP="00D440A3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ПАНЧ</w:t>
      </w:r>
      <w:r w:rsidR="00D440A3">
        <w:rPr>
          <w:b/>
          <w:sz w:val="20"/>
          <w:szCs w:val="20"/>
          <w:lang w:val="uk-UA"/>
        </w:rPr>
        <w:t xml:space="preserve"> </w:t>
      </w:r>
      <w:r w:rsidR="00F57DB2">
        <w:rPr>
          <w:b/>
          <w:sz w:val="20"/>
          <w:szCs w:val="20"/>
          <w:lang w:val="uk-UA"/>
        </w:rPr>
        <w:t>ДЛЯ</w:t>
      </w:r>
      <w:r w:rsidR="002B091E">
        <w:rPr>
          <w:b/>
          <w:sz w:val="20"/>
          <w:szCs w:val="20"/>
          <w:lang w:val="uk-UA"/>
        </w:rPr>
        <w:t xml:space="preserve"> БІОПСІЇ</w:t>
      </w:r>
      <w:r>
        <w:rPr>
          <w:b/>
          <w:sz w:val="20"/>
          <w:szCs w:val="20"/>
          <w:lang w:val="uk-UA"/>
        </w:rPr>
        <w:t xml:space="preserve"> ШКІРИ</w:t>
      </w:r>
    </w:p>
    <w:p w:rsidR="00692A0E" w:rsidRDefault="00692A0E" w:rsidP="005B473F">
      <w:pPr>
        <w:spacing w:after="0" w:line="240" w:lineRule="auto"/>
        <w:ind w:right="-213"/>
        <w:jc w:val="both"/>
        <w:rPr>
          <w:b/>
          <w:sz w:val="20"/>
          <w:szCs w:val="20"/>
          <w:lang w:val="uk-UA"/>
        </w:rPr>
      </w:pPr>
    </w:p>
    <w:p w:rsidR="005B473F" w:rsidRDefault="00692A0E" w:rsidP="005B473F">
      <w:pPr>
        <w:spacing w:after="0" w:line="240" w:lineRule="auto"/>
        <w:ind w:right="-213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Панч з</w:t>
      </w:r>
      <w:r w:rsidR="00F57DB2">
        <w:rPr>
          <w:b/>
          <w:sz w:val="20"/>
          <w:szCs w:val="20"/>
          <w:lang w:val="uk-UA"/>
        </w:rPr>
        <w:t xml:space="preserve">астосовується в </w:t>
      </w:r>
      <w:r w:rsidR="005B473F">
        <w:rPr>
          <w:b/>
          <w:sz w:val="20"/>
          <w:szCs w:val="20"/>
          <w:lang w:val="uk-UA"/>
        </w:rPr>
        <w:t>діагностиці</w:t>
      </w:r>
      <w:r w:rsidR="00F57DB2">
        <w:rPr>
          <w:b/>
          <w:sz w:val="20"/>
          <w:szCs w:val="20"/>
          <w:lang w:val="uk-UA"/>
        </w:rPr>
        <w:t xml:space="preserve"> </w:t>
      </w:r>
      <w:r w:rsidR="00C633FA">
        <w:rPr>
          <w:b/>
          <w:sz w:val="20"/>
          <w:szCs w:val="20"/>
          <w:lang w:val="uk-UA"/>
        </w:rPr>
        <w:t xml:space="preserve">для </w:t>
      </w:r>
      <w:r w:rsidR="005B473F">
        <w:rPr>
          <w:b/>
          <w:sz w:val="20"/>
          <w:szCs w:val="20"/>
          <w:lang w:val="uk-UA"/>
        </w:rPr>
        <w:t>забору клітин</w:t>
      </w:r>
      <w:r>
        <w:rPr>
          <w:b/>
          <w:sz w:val="20"/>
          <w:szCs w:val="20"/>
          <w:lang w:val="uk-UA"/>
        </w:rPr>
        <w:t xml:space="preserve"> шкіри</w:t>
      </w:r>
      <w:r w:rsidR="005B473F">
        <w:rPr>
          <w:b/>
          <w:sz w:val="20"/>
          <w:szCs w:val="20"/>
          <w:lang w:val="uk-UA"/>
        </w:rPr>
        <w:t xml:space="preserve"> для проведення гістології та цитології.</w:t>
      </w:r>
    </w:p>
    <w:p w:rsidR="005B473F" w:rsidRDefault="005B473F" w:rsidP="005B473F">
      <w:pPr>
        <w:spacing w:after="0" w:line="240" w:lineRule="auto"/>
        <w:ind w:right="-213"/>
        <w:jc w:val="both"/>
        <w:rPr>
          <w:b/>
          <w:sz w:val="20"/>
          <w:szCs w:val="20"/>
          <w:lang w:val="uk-UA"/>
        </w:rPr>
      </w:pPr>
    </w:p>
    <w:p w:rsidR="00D440A3" w:rsidRDefault="005B473F" w:rsidP="002E0A4D">
      <w:p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-  </w:t>
      </w:r>
      <w:r w:rsidR="00D440A3" w:rsidRPr="009E1397">
        <w:rPr>
          <w:sz w:val="20"/>
          <w:szCs w:val="20"/>
          <w:lang w:val="uk-UA"/>
        </w:rPr>
        <w:t>виготовлена з нержавіючої сталі медичного призначення</w:t>
      </w:r>
      <w:r w:rsidR="00875E8B">
        <w:rPr>
          <w:sz w:val="20"/>
          <w:szCs w:val="20"/>
          <w:lang w:val="uk-UA"/>
        </w:rPr>
        <w:t>;</w:t>
      </w:r>
    </w:p>
    <w:p w:rsidR="00CE6B18" w:rsidRDefault="00CE6B18" w:rsidP="00600177">
      <w:pPr>
        <w:pStyle w:val="a3"/>
        <w:numPr>
          <w:ilvl w:val="0"/>
          <w:numId w:val="5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полімерний тримач</w:t>
      </w:r>
      <w:r w:rsidR="00692A0E">
        <w:rPr>
          <w:sz w:val="20"/>
          <w:szCs w:val="20"/>
          <w:lang w:val="uk-UA"/>
        </w:rPr>
        <w:t xml:space="preserve"> (ручка)</w:t>
      </w:r>
      <w:r w:rsidR="00875E8B">
        <w:rPr>
          <w:sz w:val="20"/>
          <w:szCs w:val="20"/>
          <w:lang w:val="uk-UA"/>
        </w:rPr>
        <w:t>;</w:t>
      </w:r>
    </w:p>
    <w:p w:rsidR="00D440A3" w:rsidRPr="00633948" w:rsidRDefault="00D440A3" w:rsidP="00600177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633948">
        <w:rPr>
          <w:sz w:val="20"/>
          <w:szCs w:val="20"/>
          <w:lang w:val="uk-UA"/>
        </w:rPr>
        <w:t xml:space="preserve"> оксидом етилену</w:t>
      </w:r>
      <w:r w:rsidR="00875E8B">
        <w:rPr>
          <w:sz w:val="20"/>
          <w:szCs w:val="20"/>
          <w:lang w:val="uk-UA"/>
        </w:rPr>
        <w:t>.</w:t>
      </w:r>
    </w:p>
    <w:p w:rsidR="00875E8B" w:rsidRDefault="00875E8B" w:rsidP="00600177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D440A3" w:rsidRPr="00633948" w:rsidRDefault="00D440A3" w:rsidP="00600177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ЗАСТЕРЕЖЕННЯ</w:t>
      </w:r>
      <w:r w:rsidR="00875E8B">
        <w:rPr>
          <w:sz w:val="20"/>
          <w:szCs w:val="20"/>
          <w:lang w:val="uk-UA"/>
        </w:rPr>
        <w:t>:</w:t>
      </w:r>
    </w:p>
    <w:p w:rsidR="00D440A3" w:rsidRPr="00633948" w:rsidRDefault="00D440A3" w:rsidP="00600177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професійного використання</w:t>
      </w:r>
      <w:r w:rsidR="00875E8B">
        <w:rPr>
          <w:sz w:val="20"/>
          <w:szCs w:val="20"/>
          <w:lang w:val="uk-UA"/>
        </w:rPr>
        <w:t>;</w:t>
      </w:r>
    </w:p>
    <w:p w:rsidR="00D440A3" w:rsidRPr="00633948" w:rsidRDefault="00D440A3" w:rsidP="0060017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одноразового застосування</w:t>
      </w:r>
      <w:r w:rsidR="00875E8B">
        <w:rPr>
          <w:sz w:val="20"/>
          <w:szCs w:val="20"/>
          <w:lang w:val="uk-UA"/>
        </w:rPr>
        <w:t>;</w:t>
      </w:r>
    </w:p>
    <w:p w:rsidR="00D440A3" w:rsidRPr="00633948" w:rsidRDefault="00D440A3" w:rsidP="00600177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не використовувати у разі пошкодження упаковки</w:t>
      </w:r>
      <w:r w:rsidR="00875E8B">
        <w:rPr>
          <w:sz w:val="20"/>
          <w:szCs w:val="20"/>
          <w:lang w:val="uk-UA"/>
        </w:rPr>
        <w:t>.</w:t>
      </w:r>
    </w:p>
    <w:p w:rsidR="00875E8B" w:rsidRDefault="00875E8B" w:rsidP="00600177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D440A3" w:rsidRPr="00633948" w:rsidRDefault="00875E8B" w:rsidP="00600177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ТЕРМІН ПРИДАТНОСТІ: </w:t>
      </w:r>
      <w:r w:rsidR="00600177">
        <w:rPr>
          <w:sz w:val="20"/>
          <w:szCs w:val="20"/>
          <w:lang w:val="uk-UA"/>
        </w:rPr>
        <w:t>5 років</w:t>
      </w:r>
      <w:r w:rsidR="00D440A3" w:rsidRPr="00633948">
        <w:rPr>
          <w:sz w:val="20"/>
          <w:szCs w:val="20"/>
          <w:lang w:val="uk-UA"/>
        </w:rPr>
        <w:t xml:space="preserve"> з дати виготовлення, вказаної на упаковці</w:t>
      </w:r>
      <w:r>
        <w:rPr>
          <w:sz w:val="20"/>
          <w:szCs w:val="20"/>
          <w:lang w:val="uk-UA"/>
        </w:rPr>
        <w:t>.</w:t>
      </w:r>
    </w:p>
    <w:p w:rsidR="00D440A3" w:rsidRPr="00633948" w:rsidRDefault="00875E8B" w:rsidP="00600177">
      <w:pPr>
        <w:spacing w:after="0" w:line="240" w:lineRule="auto"/>
        <w:ind w:right="-213"/>
        <w:jc w:val="both"/>
        <w:rPr>
          <w:rFonts w:cstheme="min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УМОВИ ЗБЕРІГАННЯ: </w:t>
      </w:r>
      <w:r w:rsidR="00D440A3" w:rsidRPr="00633948">
        <w:rPr>
          <w:sz w:val="20"/>
          <w:szCs w:val="20"/>
          <w:lang w:val="uk-UA"/>
        </w:rPr>
        <w:t xml:space="preserve"> </w:t>
      </w:r>
      <w:r>
        <w:rPr>
          <w:rFonts w:cstheme="minorHAnsi"/>
          <w:sz w:val="20"/>
          <w:szCs w:val="20"/>
          <w:lang w:val="uk-UA"/>
        </w:rPr>
        <w:t>з</w:t>
      </w:r>
      <w:r w:rsidR="00D440A3" w:rsidRPr="00633948">
        <w:rPr>
          <w:rFonts w:cstheme="minorHAnsi"/>
          <w:sz w:val="20"/>
          <w:szCs w:val="20"/>
          <w:lang w:val="uk-UA"/>
        </w:rPr>
        <w:t>беріг</w:t>
      </w:r>
      <w:r w:rsidR="00600177">
        <w:rPr>
          <w:rFonts w:cstheme="minorHAnsi"/>
          <w:sz w:val="20"/>
          <w:szCs w:val="20"/>
          <w:lang w:val="uk-UA"/>
        </w:rPr>
        <w:t>ати за температури від  5 до 35</w:t>
      </w:r>
      <w:r w:rsidR="00D440A3" w:rsidRPr="00633948">
        <w:rPr>
          <w:rFonts w:cstheme="minorHAnsi"/>
          <w:sz w:val="20"/>
          <w:szCs w:val="20"/>
          <w:vertAlign w:val="superscript"/>
          <w:lang w:val="uk-UA"/>
        </w:rPr>
        <w:t>о</w:t>
      </w:r>
      <w:r w:rsidR="00D440A3" w:rsidRPr="00633948">
        <w:rPr>
          <w:rFonts w:cstheme="minorHAnsi"/>
          <w:sz w:val="20"/>
          <w:szCs w:val="20"/>
          <w:lang w:val="uk-UA"/>
        </w:rPr>
        <w:t>С і відносній вологості повітря не більше 65 %</w:t>
      </w:r>
      <w:r>
        <w:rPr>
          <w:rFonts w:cstheme="minorHAnsi"/>
          <w:sz w:val="20"/>
          <w:szCs w:val="20"/>
          <w:lang w:val="uk-UA"/>
        </w:rPr>
        <w:t>.</w:t>
      </w:r>
    </w:p>
    <w:p w:rsidR="00875E8B" w:rsidRDefault="00875E8B" w:rsidP="00600177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D440A3" w:rsidRDefault="00D440A3" w:rsidP="00600177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ЗАСТОСУВАННЯ</w:t>
      </w:r>
      <w:r w:rsidR="00875E8B">
        <w:rPr>
          <w:sz w:val="20"/>
          <w:szCs w:val="20"/>
          <w:lang w:val="uk-UA"/>
        </w:rPr>
        <w:t>:</w:t>
      </w:r>
    </w:p>
    <w:p w:rsidR="00883AF4" w:rsidRPr="00633948" w:rsidRDefault="00883AF4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875E8B">
        <w:rPr>
          <w:sz w:val="20"/>
          <w:szCs w:val="20"/>
          <w:lang w:val="uk-UA"/>
        </w:rPr>
        <w:t>;</w:t>
      </w:r>
    </w:p>
    <w:p w:rsidR="00883AF4" w:rsidRPr="00633948" w:rsidRDefault="00883AF4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одягнути стерильні рукавички</w:t>
      </w:r>
      <w:r w:rsidR="00875E8B">
        <w:rPr>
          <w:sz w:val="20"/>
          <w:szCs w:val="20"/>
          <w:lang w:val="uk-UA"/>
        </w:rPr>
        <w:t>;</w:t>
      </w:r>
    </w:p>
    <w:p w:rsidR="00883AF4" w:rsidRDefault="00883AF4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розпакувати</w:t>
      </w:r>
      <w:r w:rsidR="00875E8B">
        <w:rPr>
          <w:sz w:val="20"/>
          <w:szCs w:val="20"/>
          <w:lang w:val="uk-UA"/>
        </w:rPr>
        <w:t>;</w:t>
      </w:r>
    </w:p>
    <w:p w:rsidR="00883AF4" w:rsidRDefault="00883AF4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обробити місце </w:t>
      </w:r>
      <w:r w:rsidR="00C633FA">
        <w:rPr>
          <w:sz w:val="20"/>
          <w:szCs w:val="20"/>
          <w:lang w:val="uk-UA"/>
        </w:rPr>
        <w:t xml:space="preserve"> втручання</w:t>
      </w:r>
      <w:r w:rsidR="00A41F93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антисептиком</w:t>
      </w:r>
      <w:r w:rsidR="00875E8B">
        <w:rPr>
          <w:sz w:val="20"/>
          <w:szCs w:val="20"/>
          <w:lang w:val="uk-UA"/>
        </w:rPr>
        <w:t>;</w:t>
      </w:r>
    </w:p>
    <w:p w:rsidR="00883AF4" w:rsidRDefault="00883AF4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накласти стерильні серветки навколо місця </w:t>
      </w:r>
      <w:r w:rsidR="00A41F93">
        <w:rPr>
          <w:sz w:val="20"/>
          <w:szCs w:val="20"/>
          <w:lang w:val="uk-UA"/>
        </w:rPr>
        <w:t xml:space="preserve"> </w:t>
      </w:r>
      <w:r w:rsidR="00AC6052">
        <w:rPr>
          <w:sz w:val="20"/>
          <w:szCs w:val="20"/>
          <w:lang w:val="uk-UA"/>
        </w:rPr>
        <w:t>пункції</w:t>
      </w:r>
      <w:r w:rsidR="00875E8B">
        <w:rPr>
          <w:sz w:val="20"/>
          <w:szCs w:val="20"/>
          <w:lang w:val="uk-UA"/>
        </w:rPr>
        <w:t>;</w:t>
      </w:r>
    </w:p>
    <w:p w:rsidR="00883AF4" w:rsidRPr="009C65B1" w:rsidRDefault="00883AF4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здійс</w:t>
      </w:r>
      <w:r w:rsidR="00AC6052">
        <w:rPr>
          <w:sz w:val="20"/>
          <w:szCs w:val="20"/>
          <w:lang w:val="uk-UA"/>
        </w:rPr>
        <w:t xml:space="preserve">нити місцеву анестезію </w:t>
      </w:r>
      <w:r w:rsidR="00875E8B">
        <w:rPr>
          <w:sz w:val="20"/>
          <w:szCs w:val="20"/>
          <w:lang w:val="uk-UA"/>
        </w:rPr>
        <w:t>;</w:t>
      </w:r>
    </w:p>
    <w:p w:rsidR="00883AF4" w:rsidRDefault="00883AF4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надійно зафіксувати в руці </w:t>
      </w:r>
      <w:proofErr w:type="spellStart"/>
      <w:r w:rsidR="00692A0E">
        <w:rPr>
          <w:sz w:val="20"/>
          <w:szCs w:val="20"/>
          <w:lang w:val="uk-UA"/>
        </w:rPr>
        <w:t>панч</w:t>
      </w:r>
      <w:proofErr w:type="spellEnd"/>
      <w:r w:rsidR="00875E8B">
        <w:rPr>
          <w:sz w:val="20"/>
          <w:szCs w:val="20"/>
          <w:lang w:val="uk-UA"/>
        </w:rPr>
        <w:t>;</w:t>
      </w:r>
    </w:p>
    <w:p w:rsidR="00883AF4" w:rsidRDefault="00883AF4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обереж</w:t>
      </w:r>
      <w:r w:rsidR="00AC6052">
        <w:rPr>
          <w:sz w:val="20"/>
          <w:szCs w:val="20"/>
          <w:lang w:val="uk-UA"/>
        </w:rPr>
        <w:t xml:space="preserve">но ввести вістря </w:t>
      </w:r>
      <w:proofErr w:type="spellStart"/>
      <w:r w:rsidR="00692A0E">
        <w:rPr>
          <w:sz w:val="20"/>
          <w:szCs w:val="20"/>
          <w:lang w:val="uk-UA"/>
        </w:rPr>
        <w:t>панча</w:t>
      </w:r>
      <w:proofErr w:type="spellEnd"/>
      <w:r w:rsidR="00AC6052">
        <w:rPr>
          <w:sz w:val="20"/>
          <w:szCs w:val="20"/>
          <w:lang w:val="uk-UA"/>
        </w:rPr>
        <w:t xml:space="preserve"> </w:t>
      </w:r>
      <w:r w:rsidR="00187778">
        <w:rPr>
          <w:sz w:val="20"/>
          <w:szCs w:val="20"/>
          <w:lang w:val="uk-UA"/>
        </w:rPr>
        <w:t xml:space="preserve">до поверхні збору </w:t>
      </w:r>
      <w:proofErr w:type="spellStart"/>
      <w:r w:rsidR="00187778">
        <w:rPr>
          <w:sz w:val="20"/>
          <w:szCs w:val="20"/>
          <w:lang w:val="uk-UA"/>
        </w:rPr>
        <w:t>узразка</w:t>
      </w:r>
      <w:proofErr w:type="spellEnd"/>
      <w:r w:rsidR="00187778">
        <w:rPr>
          <w:sz w:val="20"/>
          <w:szCs w:val="20"/>
          <w:lang w:val="uk-UA"/>
        </w:rPr>
        <w:t xml:space="preserve"> тканини</w:t>
      </w:r>
      <w:r w:rsidR="00352992">
        <w:rPr>
          <w:sz w:val="20"/>
          <w:szCs w:val="20"/>
          <w:lang w:val="uk-UA"/>
        </w:rPr>
        <w:t>;</w:t>
      </w:r>
    </w:p>
    <w:p w:rsidR="00352992" w:rsidRDefault="00352992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здійснити відбір зразка для біопсії</w:t>
      </w:r>
      <w:r w:rsidR="00187778">
        <w:rPr>
          <w:sz w:val="20"/>
          <w:szCs w:val="20"/>
          <w:lang w:val="uk-UA"/>
        </w:rPr>
        <w:t>, роблячи легке натискання з повертанням вістрія</w:t>
      </w:r>
      <w:r>
        <w:rPr>
          <w:sz w:val="20"/>
          <w:szCs w:val="20"/>
          <w:lang w:val="uk-UA"/>
        </w:rPr>
        <w:t>;</w:t>
      </w:r>
    </w:p>
    <w:p w:rsidR="00AC6052" w:rsidRDefault="00AC6052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порожня </w:t>
      </w:r>
      <w:proofErr w:type="spellStart"/>
      <w:r w:rsidR="00692A0E">
        <w:rPr>
          <w:sz w:val="20"/>
          <w:szCs w:val="20"/>
          <w:lang w:val="uk-UA"/>
        </w:rPr>
        <w:t>панча</w:t>
      </w:r>
      <w:proofErr w:type="spellEnd"/>
      <w:r>
        <w:rPr>
          <w:sz w:val="20"/>
          <w:szCs w:val="20"/>
          <w:lang w:val="uk-UA"/>
        </w:rPr>
        <w:t xml:space="preserve"> захоплює фрагмент, необхідний для гістологічного дослідження;</w:t>
      </w:r>
    </w:p>
    <w:p w:rsidR="00883AF4" w:rsidRDefault="00883AF4" w:rsidP="00600177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875E8B">
        <w:rPr>
          <w:sz w:val="20"/>
          <w:szCs w:val="20"/>
          <w:lang w:val="uk-UA"/>
        </w:rPr>
        <w:t>.</w:t>
      </w:r>
    </w:p>
    <w:p w:rsidR="00CE6B18" w:rsidRDefault="00CE6B18" w:rsidP="00D440A3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692A0E" w:rsidRDefault="00692A0E" w:rsidP="00D440A3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692A0E" w:rsidRDefault="00692A0E" w:rsidP="00D440A3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692A0E" w:rsidRDefault="00692A0E" w:rsidP="00D440A3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692A0E" w:rsidRDefault="00692A0E" w:rsidP="00D440A3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692A0E" w:rsidRDefault="00692A0E" w:rsidP="00D440A3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75573A" w:rsidRDefault="00692A0E" w:rsidP="00D440A3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inline distT="0" distB="0" distL="0" distR="0" wp14:anchorId="54446A61" wp14:editId="5FB1E8D2">
            <wp:extent cx="2085792" cy="181707"/>
            <wp:effectExtent l="0" t="0" r="0" b="889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 Панч для біопсії шкіри ПРАЙС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2592" cy="182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7DB2" w:rsidRDefault="00F57DB2" w:rsidP="00D440A3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F57DB2" w:rsidRDefault="00F57DB2" w:rsidP="00D440A3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75573A" w:rsidRDefault="00B63A40" w:rsidP="00D440A3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57216" behindDoc="1" locked="0" layoutInCell="1" allowOverlap="1" wp14:anchorId="473DBB79" wp14:editId="264DDC1D">
            <wp:simplePos x="0" y="0"/>
            <wp:positionH relativeFrom="column">
              <wp:posOffset>-9525</wp:posOffset>
            </wp:positionH>
            <wp:positionV relativeFrom="paragraph">
              <wp:posOffset>-635</wp:posOffset>
            </wp:positionV>
            <wp:extent cx="289560" cy="28194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0177" w:rsidRPr="00633948" w:rsidRDefault="00B63A40" w:rsidP="00600177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</w:t>
      </w:r>
      <w:r w:rsidR="00600177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 w:rsidR="00590C00"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600177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600177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600177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600177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600177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600177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600177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600177" w:rsidRPr="00633948" w:rsidRDefault="00600177" w:rsidP="00600177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600177" w:rsidRDefault="00600177" w:rsidP="00600177">
      <w:pPr>
        <w:pStyle w:val="a4"/>
        <w:tabs>
          <w:tab w:val="left" w:pos="708"/>
        </w:tabs>
        <w:ind w:right="-355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875E8B">
        <w:rPr>
          <w:rFonts w:ascii="Arial" w:hAnsi="Arial" w:cs="Arial"/>
          <w:b/>
          <w:bCs/>
          <w:sz w:val="20"/>
          <w:szCs w:val="20"/>
          <w:lang w:val="uk-UA"/>
        </w:rPr>
        <w:t xml:space="preserve">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600177" w:rsidRDefault="00600177" w:rsidP="00600177">
      <w:pPr>
        <w:pStyle w:val="a4"/>
        <w:tabs>
          <w:tab w:val="left" w:pos="708"/>
        </w:tabs>
        <w:ind w:right="-355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1072" behindDoc="0" locked="0" layoutInCell="1" allowOverlap="1" wp14:anchorId="1401FF22" wp14:editId="2BA5707A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0177" w:rsidRDefault="00875E8B" w:rsidP="00600177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</w:t>
      </w:r>
      <w:r w:rsidR="00600177">
        <w:rPr>
          <w:sz w:val="20"/>
          <w:szCs w:val="20"/>
          <w:lang w:val="uk-UA"/>
        </w:rPr>
        <w:t xml:space="preserve"> Дата виготовлення  </w:t>
      </w:r>
    </w:p>
    <w:p w:rsidR="00600177" w:rsidRDefault="00600177" w:rsidP="00600177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04D8C9D9" wp14:editId="0BC42EED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0177" w:rsidRDefault="00875E8B" w:rsidP="00600177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</w:t>
      </w:r>
      <w:r w:rsidR="00600177">
        <w:rPr>
          <w:sz w:val="20"/>
          <w:szCs w:val="20"/>
          <w:lang w:val="uk-UA"/>
        </w:rPr>
        <w:t>У разі пошкодження упаковки не використовувати</w:t>
      </w:r>
    </w:p>
    <w:p w:rsidR="00600177" w:rsidRDefault="00600177" w:rsidP="00600177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600177" w:rsidRDefault="00600177" w:rsidP="00600177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 wp14:anchorId="0048EA35" wp14:editId="084D97E6">
            <wp:simplePos x="0" y="0"/>
            <wp:positionH relativeFrom="column">
              <wp:posOffset>-66040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75E8B">
        <w:rPr>
          <w:sz w:val="20"/>
          <w:szCs w:val="20"/>
          <w:lang w:val="uk-UA"/>
        </w:rPr>
        <w:t xml:space="preserve">   </w:t>
      </w:r>
      <w:r>
        <w:rPr>
          <w:sz w:val="20"/>
          <w:szCs w:val="20"/>
          <w:lang w:val="uk-UA"/>
        </w:rPr>
        <w:t>Повторно не використовувати</w:t>
      </w:r>
    </w:p>
    <w:p w:rsidR="00600177" w:rsidRDefault="00600177" w:rsidP="00600177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600177" w:rsidRDefault="00600177" w:rsidP="00600177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 wp14:anchorId="23C8FF37" wp14:editId="70F3ACB9">
            <wp:simplePos x="0" y="0"/>
            <wp:positionH relativeFrom="column">
              <wp:posOffset>-9525</wp:posOffset>
            </wp:positionH>
            <wp:positionV relativeFrom="paragraph">
              <wp:posOffset>63500</wp:posOffset>
            </wp:positionV>
            <wp:extent cx="144780" cy="342900"/>
            <wp:effectExtent l="1905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0177" w:rsidRDefault="00600177" w:rsidP="00600177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AE6A17">
        <w:rPr>
          <w:sz w:val="20"/>
          <w:szCs w:val="20"/>
          <w:lang w:val="uk-UA"/>
        </w:rPr>
        <w:t>Партія</w:t>
      </w:r>
    </w:p>
    <w:p w:rsidR="00600177" w:rsidRDefault="00600177" w:rsidP="00600177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600177" w:rsidRDefault="00600177" w:rsidP="00600177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4F36184D" wp14:editId="694F112B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75E8B">
        <w:rPr>
          <w:sz w:val="20"/>
          <w:szCs w:val="20"/>
          <w:lang w:val="uk-UA"/>
        </w:rPr>
        <w:t xml:space="preserve">    </w:t>
      </w:r>
      <w:r>
        <w:rPr>
          <w:sz w:val="20"/>
          <w:szCs w:val="20"/>
          <w:lang w:val="uk-UA"/>
        </w:rPr>
        <w:t>Стерилізовано оксидом етилену</w:t>
      </w:r>
    </w:p>
    <w:p w:rsidR="00600177" w:rsidRDefault="00600177" w:rsidP="00600177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19529E9A" wp14:editId="119B36B7">
            <wp:simplePos x="0" y="0"/>
            <wp:positionH relativeFrom="column">
              <wp:posOffset>-45085</wp:posOffset>
            </wp:positionH>
            <wp:positionV relativeFrom="paragraph">
              <wp:posOffset>161290</wp:posOffset>
            </wp:positionV>
            <wp:extent cx="336550" cy="33210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0177" w:rsidRDefault="00600177" w:rsidP="00600177">
      <w:pPr>
        <w:spacing w:after="0" w:line="240" w:lineRule="auto"/>
        <w:ind w:right="-355" w:firstLine="708"/>
        <w:rPr>
          <w:sz w:val="20"/>
          <w:szCs w:val="20"/>
          <w:lang w:val="uk-UA"/>
        </w:rPr>
      </w:pPr>
    </w:p>
    <w:p w:rsidR="00600177" w:rsidRDefault="00600177" w:rsidP="00600177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600177" w:rsidRDefault="00600177" w:rsidP="00600177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9C4F7E" w:rsidRDefault="009C4F7E" w:rsidP="009C4F7E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7456" behindDoc="0" locked="0" layoutInCell="1" allowOverlap="1" wp14:anchorId="0A8EC9E0" wp14:editId="22E33D1D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1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bookmarkStart w:id="0" w:name="_GoBack"/>
      <w:bookmarkEnd w:id="0"/>
    </w:p>
    <w:p w:rsidR="009C4F7E" w:rsidRDefault="009C4F7E" w:rsidP="009C4F7E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9C4F7E" w:rsidRPr="00F751F7" w:rsidRDefault="009C4F7E" w:rsidP="009C4F7E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9C4F7E" w:rsidRPr="005B6D1F" w:rsidRDefault="009C4F7E" w:rsidP="009C4F7E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="00F20AB5">
        <w:rPr>
          <w:rFonts w:ascii="Times New Roman" w:hAnsi="Times New Roman"/>
          <w:sz w:val="16"/>
          <w:szCs w:val="16"/>
          <w:lang w:val="uk-UA"/>
        </w:rPr>
        <w:t>Редакція 1</w:t>
      </w:r>
      <w:r w:rsidRPr="005B6D1F">
        <w:rPr>
          <w:rFonts w:ascii="Times New Roman" w:hAnsi="Times New Roman"/>
          <w:sz w:val="16"/>
          <w:szCs w:val="16"/>
          <w:lang w:val="uk-UA"/>
        </w:rPr>
        <w:t>. Затверджено 04.0</w:t>
      </w:r>
      <w:r w:rsidR="00F20AB5">
        <w:rPr>
          <w:rFonts w:ascii="Times New Roman" w:hAnsi="Times New Roman"/>
          <w:sz w:val="16"/>
          <w:szCs w:val="16"/>
          <w:lang w:val="uk-UA"/>
        </w:rPr>
        <w:t>7</w:t>
      </w:r>
      <w:r w:rsidRPr="005B6D1F">
        <w:rPr>
          <w:rFonts w:ascii="Times New Roman" w:hAnsi="Times New Roman"/>
          <w:sz w:val="16"/>
          <w:szCs w:val="16"/>
          <w:lang w:val="uk-UA"/>
        </w:rPr>
        <w:t>.20</w:t>
      </w:r>
      <w:r w:rsidR="00D56EC4">
        <w:rPr>
          <w:rFonts w:ascii="Times New Roman" w:hAnsi="Times New Roman"/>
          <w:sz w:val="16"/>
          <w:szCs w:val="16"/>
          <w:lang w:val="uk-UA"/>
        </w:rPr>
        <w:t>20</w:t>
      </w:r>
      <w:r w:rsidRPr="005B6D1F">
        <w:rPr>
          <w:rFonts w:ascii="Times New Roman" w:hAnsi="Times New Roman"/>
          <w:sz w:val="16"/>
          <w:szCs w:val="16"/>
          <w:lang w:val="uk-UA"/>
        </w:rPr>
        <w:t>.</w:t>
      </w:r>
    </w:p>
    <w:p w:rsidR="009C4F7E" w:rsidRDefault="009C4F7E" w:rsidP="009C4F7E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D440A3" w:rsidRPr="00633948" w:rsidRDefault="00D440A3" w:rsidP="009C4F7E">
      <w:pPr>
        <w:spacing w:after="0" w:line="240" w:lineRule="auto"/>
        <w:ind w:right="-213"/>
        <w:rPr>
          <w:lang w:val="uk-UA"/>
        </w:rPr>
      </w:pPr>
    </w:p>
    <w:sectPr w:rsidR="00D440A3" w:rsidRPr="00633948" w:rsidSect="00692A0E">
      <w:headerReference w:type="default" r:id="rId17"/>
      <w:pgSz w:w="11906" w:h="16838"/>
      <w:pgMar w:top="968" w:right="851" w:bottom="6379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45D" w:rsidRDefault="009C245D">
      <w:pPr>
        <w:spacing w:after="0" w:line="240" w:lineRule="auto"/>
      </w:pPr>
      <w:r>
        <w:separator/>
      </w:r>
    </w:p>
  </w:endnote>
  <w:endnote w:type="continuationSeparator" w:id="0">
    <w:p w:rsidR="009C245D" w:rsidRDefault="009C2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45D" w:rsidRDefault="009C245D">
      <w:pPr>
        <w:spacing w:after="0" w:line="240" w:lineRule="auto"/>
      </w:pPr>
      <w:r>
        <w:separator/>
      </w:r>
    </w:p>
  </w:footnote>
  <w:footnote w:type="continuationSeparator" w:id="0">
    <w:p w:rsidR="009C245D" w:rsidRDefault="009C24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C50" w:rsidRDefault="00FF311C" w:rsidP="00055C50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для використання    </w:t>
    </w:r>
    <w:r w:rsidR="00055C50" w:rsidRPr="004E63A1">
      <w:rPr>
        <w:noProof/>
        <w:u w:val="double"/>
        <w:lang w:eastAsia="ru-RU"/>
      </w:rPr>
      <w:drawing>
        <wp:inline distT="0" distB="0" distL="0" distR="0" wp14:anchorId="08C590CD" wp14:editId="1E50C039">
          <wp:extent cx="3707130" cy="342900"/>
          <wp:effectExtent l="19050" t="0" r="7620" b="0"/>
          <wp:docPr id="20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l="5258" r="4986"/>
                  <a:stretch>
                    <a:fillRect/>
                  </a:stretch>
                </pic:blipFill>
                <pic:spPr>
                  <a:xfrm>
                    <a:off x="0" y="0"/>
                    <a:ext cx="3707130" cy="342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Pr="00055C50" w:rsidRDefault="009C245D" w:rsidP="00055C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052D75"/>
    <w:multiLevelType w:val="hybridMultilevel"/>
    <w:tmpl w:val="3E56CB48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A90462"/>
    <w:multiLevelType w:val="hybridMultilevel"/>
    <w:tmpl w:val="7AD80F26"/>
    <w:lvl w:ilvl="0" w:tplc="DB6A2C5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21681A"/>
    <w:multiLevelType w:val="hybridMultilevel"/>
    <w:tmpl w:val="D6201C7E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0A3"/>
    <w:rsid w:val="00055C50"/>
    <w:rsid w:val="000A3B86"/>
    <w:rsid w:val="000B3C87"/>
    <w:rsid w:val="000B465A"/>
    <w:rsid w:val="000E50D3"/>
    <w:rsid w:val="000F72A3"/>
    <w:rsid w:val="00101CED"/>
    <w:rsid w:val="00111D6B"/>
    <w:rsid w:val="0012070D"/>
    <w:rsid w:val="001555CA"/>
    <w:rsid w:val="00164575"/>
    <w:rsid w:val="00187778"/>
    <w:rsid w:val="001A402E"/>
    <w:rsid w:val="001E4AA1"/>
    <w:rsid w:val="002B091E"/>
    <w:rsid w:val="002E0A4D"/>
    <w:rsid w:val="002E1F26"/>
    <w:rsid w:val="002F3393"/>
    <w:rsid w:val="00307BE6"/>
    <w:rsid w:val="00315644"/>
    <w:rsid w:val="00352992"/>
    <w:rsid w:val="003D7C78"/>
    <w:rsid w:val="003E540C"/>
    <w:rsid w:val="004158CB"/>
    <w:rsid w:val="0050064D"/>
    <w:rsid w:val="005115D8"/>
    <w:rsid w:val="00590C00"/>
    <w:rsid w:val="005B473F"/>
    <w:rsid w:val="00600177"/>
    <w:rsid w:val="0061767E"/>
    <w:rsid w:val="00692A0E"/>
    <w:rsid w:val="006D2DB4"/>
    <w:rsid w:val="006F37A7"/>
    <w:rsid w:val="00700F68"/>
    <w:rsid w:val="0075573A"/>
    <w:rsid w:val="0082430B"/>
    <w:rsid w:val="00857CE4"/>
    <w:rsid w:val="00860615"/>
    <w:rsid w:val="0087228B"/>
    <w:rsid w:val="00875E8B"/>
    <w:rsid w:val="00883AF4"/>
    <w:rsid w:val="00982ABC"/>
    <w:rsid w:val="00985C6E"/>
    <w:rsid w:val="009974E8"/>
    <w:rsid w:val="009C245D"/>
    <w:rsid w:val="009C4F7E"/>
    <w:rsid w:val="00A03066"/>
    <w:rsid w:val="00A41F93"/>
    <w:rsid w:val="00A75731"/>
    <w:rsid w:val="00A81A97"/>
    <w:rsid w:val="00AC6052"/>
    <w:rsid w:val="00AE6A17"/>
    <w:rsid w:val="00B016B3"/>
    <w:rsid w:val="00B63A40"/>
    <w:rsid w:val="00BC6A23"/>
    <w:rsid w:val="00C633FA"/>
    <w:rsid w:val="00CA03DB"/>
    <w:rsid w:val="00CB7DC1"/>
    <w:rsid w:val="00CE6B18"/>
    <w:rsid w:val="00D132FA"/>
    <w:rsid w:val="00D4086E"/>
    <w:rsid w:val="00D41AD9"/>
    <w:rsid w:val="00D440A3"/>
    <w:rsid w:val="00D46208"/>
    <w:rsid w:val="00D56EC4"/>
    <w:rsid w:val="00D650E3"/>
    <w:rsid w:val="00D93630"/>
    <w:rsid w:val="00DB698F"/>
    <w:rsid w:val="00DE1DED"/>
    <w:rsid w:val="00DE4777"/>
    <w:rsid w:val="00E20E71"/>
    <w:rsid w:val="00E63BA0"/>
    <w:rsid w:val="00E93035"/>
    <w:rsid w:val="00EB3DA1"/>
    <w:rsid w:val="00F20AB5"/>
    <w:rsid w:val="00F24E25"/>
    <w:rsid w:val="00F57DB2"/>
    <w:rsid w:val="00FF31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0A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40A3"/>
    <w:pPr>
      <w:ind w:left="720"/>
      <w:contextualSpacing/>
    </w:pPr>
  </w:style>
  <w:style w:type="paragraph" w:styleId="a4">
    <w:name w:val="header"/>
    <w:basedOn w:val="a"/>
    <w:link w:val="a5"/>
    <w:unhideWhenUsed/>
    <w:rsid w:val="00D440A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D440A3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D440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40A3"/>
  </w:style>
  <w:style w:type="table" w:styleId="a8">
    <w:name w:val="Table Grid"/>
    <w:basedOn w:val="a1"/>
    <w:uiPriority w:val="59"/>
    <w:rsid w:val="00CE6B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055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55C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0A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40A3"/>
    <w:pPr>
      <w:ind w:left="720"/>
      <w:contextualSpacing/>
    </w:pPr>
  </w:style>
  <w:style w:type="paragraph" w:styleId="a4">
    <w:name w:val="header"/>
    <w:basedOn w:val="a"/>
    <w:link w:val="a5"/>
    <w:unhideWhenUsed/>
    <w:rsid w:val="00D440A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D440A3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D440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40A3"/>
  </w:style>
  <w:style w:type="table" w:styleId="a8">
    <w:name w:val="Table Grid"/>
    <w:basedOn w:val="a1"/>
    <w:uiPriority w:val="59"/>
    <w:rsid w:val="00CE6B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055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55C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5</cp:revision>
  <dcterms:created xsi:type="dcterms:W3CDTF">2020-07-23T12:38:00Z</dcterms:created>
  <dcterms:modified xsi:type="dcterms:W3CDTF">2020-08-27T08:10:00Z</dcterms:modified>
</cp:coreProperties>
</file>